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B1" w:rsidRDefault="00920E30" w:rsidP="00920E30">
      <w:pPr>
        <w:jc w:val="center"/>
        <w:rPr>
          <w:b/>
          <w:sz w:val="28"/>
          <w:szCs w:val="28"/>
        </w:rPr>
      </w:pPr>
      <w:r w:rsidRPr="00920E30">
        <w:rPr>
          <w:b/>
          <w:sz w:val="28"/>
          <w:szCs w:val="28"/>
        </w:rPr>
        <w:t>Metodický list</w:t>
      </w:r>
    </w:p>
    <w:p w:rsidR="00920E30" w:rsidRPr="00920E30" w:rsidRDefault="00920E30" w:rsidP="00920E30">
      <w:pPr>
        <w:jc w:val="both"/>
        <w:rPr>
          <w:sz w:val="24"/>
          <w:szCs w:val="24"/>
        </w:rPr>
      </w:pPr>
      <w:r w:rsidRPr="00920E30">
        <w:rPr>
          <w:b/>
          <w:sz w:val="24"/>
          <w:szCs w:val="24"/>
        </w:rPr>
        <w:t xml:space="preserve">Téma: </w:t>
      </w:r>
      <w:r w:rsidRPr="00920E30">
        <w:rPr>
          <w:sz w:val="24"/>
          <w:szCs w:val="24"/>
        </w:rPr>
        <w:t>Chlieb, pečivo, obilniny, ryža, cestoviny, zemiaky - prečo tvoria základňu potravinovej pyramídy.</w:t>
      </w:r>
    </w:p>
    <w:p w:rsidR="00920E30" w:rsidRDefault="00920E30" w:rsidP="00920E30">
      <w:pPr>
        <w:jc w:val="both"/>
        <w:rPr>
          <w:b/>
          <w:sz w:val="24"/>
          <w:szCs w:val="24"/>
          <w:u w:val="single"/>
        </w:rPr>
      </w:pPr>
      <w:r w:rsidRPr="00920E30">
        <w:rPr>
          <w:b/>
          <w:sz w:val="24"/>
          <w:szCs w:val="24"/>
          <w:u w:val="single"/>
        </w:rPr>
        <w:t>Cieľ zamerania aktivity:</w:t>
      </w:r>
    </w:p>
    <w:p w:rsidR="00364F85" w:rsidRPr="00920E30" w:rsidRDefault="00B230BC" w:rsidP="00920E30">
      <w:pPr>
        <w:numPr>
          <w:ilvl w:val="0"/>
          <w:numId w:val="1"/>
        </w:numPr>
        <w:jc w:val="both"/>
        <w:rPr>
          <w:sz w:val="24"/>
          <w:szCs w:val="24"/>
        </w:rPr>
      </w:pPr>
      <w:r w:rsidRPr="00920E30">
        <w:rPr>
          <w:sz w:val="24"/>
          <w:szCs w:val="24"/>
        </w:rPr>
        <w:t xml:space="preserve">Pochopiť pojem </w:t>
      </w:r>
      <w:r w:rsidRPr="00920E30">
        <w:rPr>
          <w:b/>
          <w:bCs/>
          <w:sz w:val="24"/>
          <w:szCs w:val="24"/>
        </w:rPr>
        <w:t>výživová pyramída</w:t>
      </w:r>
    </w:p>
    <w:p w:rsidR="00364F85" w:rsidRPr="00920E30" w:rsidRDefault="00B230BC" w:rsidP="00920E30">
      <w:pPr>
        <w:numPr>
          <w:ilvl w:val="0"/>
          <w:numId w:val="1"/>
        </w:numPr>
        <w:jc w:val="both"/>
        <w:rPr>
          <w:sz w:val="24"/>
          <w:szCs w:val="24"/>
        </w:rPr>
      </w:pPr>
      <w:r w:rsidRPr="00920E30">
        <w:rPr>
          <w:sz w:val="24"/>
          <w:szCs w:val="24"/>
        </w:rPr>
        <w:t xml:space="preserve">Zistiť </w:t>
      </w:r>
      <w:r w:rsidRPr="00920E30">
        <w:rPr>
          <w:b/>
          <w:bCs/>
          <w:sz w:val="24"/>
          <w:szCs w:val="24"/>
        </w:rPr>
        <w:t>rozdiely</w:t>
      </w:r>
      <w:r w:rsidRPr="00920E30">
        <w:rPr>
          <w:sz w:val="24"/>
          <w:szCs w:val="24"/>
        </w:rPr>
        <w:t xml:space="preserve"> medzi bielou a celozrnnou múkou</w:t>
      </w:r>
    </w:p>
    <w:p w:rsidR="00364F85" w:rsidRPr="00920E30" w:rsidRDefault="00B230BC" w:rsidP="00920E30">
      <w:pPr>
        <w:numPr>
          <w:ilvl w:val="0"/>
          <w:numId w:val="1"/>
        </w:numPr>
        <w:jc w:val="both"/>
        <w:rPr>
          <w:sz w:val="24"/>
          <w:szCs w:val="24"/>
        </w:rPr>
      </w:pPr>
      <w:r w:rsidRPr="00920E30">
        <w:rPr>
          <w:sz w:val="24"/>
          <w:szCs w:val="24"/>
        </w:rPr>
        <w:t>Spoznávať menej známe obilniny</w:t>
      </w:r>
    </w:p>
    <w:p w:rsidR="00920E30" w:rsidRDefault="00920E30" w:rsidP="00920E30">
      <w:pPr>
        <w:jc w:val="both"/>
        <w:rPr>
          <w:b/>
          <w:sz w:val="24"/>
          <w:szCs w:val="24"/>
          <w:u w:val="single"/>
        </w:rPr>
      </w:pPr>
      <w:r w:rsidRPr="00920E30">
        <w:rPr>
          <w:b/>
          <w:sz w:val="24"/>
          <w:szCs w:val="24"/>
          <w:u w:val="single"/>
        </w:rPr>
        <w:t>Vyučovací predmet:</w:t>
      </w:r>
    </w:p>
    <w:p w:rsidR="00920E30" w:rsidRPr="007D4213" w:rsidRDefault="007D4213" w:rsidP="007D4213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7D4213">
        <w:rPr>
          <w:sz w:val="24"/>
          <w:szCs w:val="24"/>
        </w:rPr>
        <w:t>Vlastiveda</w:t>
      </w:r>
    </w:p>
    <w:p w:rsidR="007D4213" w:rsidRDefault="007D4213" w:rsidP="007D4213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7D4213">
        <w:rPr>
          <w:sz w:val="24"/>
          <w:szCs w:val="24"/>
        </w:rPr>
        <w:t>Prírodopis</w:t>
      </w:r>
    </w:p>
    <w:p w:rsidR="007D4213" w:rsidRDefault="007D4213" w:rsidP="007D4213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Vecné učenie</w:t>
      </w:r>
    </w:p>
    <w:p w:rsidR="007D4213" w:rsidRDefault="007D4213" w:rsidP="007D4213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Pracovné vyučovanie</w:t>
      </w:r>
    </w:p>
    <w:p w:rsidR="007D4213" w:rsidRDefault="007D4213" w:rsidP="007D4213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Pomôcky:</w:t>
      </w:r>
      <w:r>
        <w:rPr>
          <w:sz w:val="24"/>
          <w:szCs w:val="24"/>
        </w:rPr>
        <w:t xml:space="preserve"> dataprojektor, notebook, prezentácia, vzorky: biela a celozrnná múka, vzorky obilnín: pohánka, pšeno, jačmeň, ovos, ryža, bulgur, myštičky, lyžičky</w:t>
      </w:r>
      <w:r w:rsidR="00FC519D">
        <w:rPr>
          <w:sz w:val="24"/>
          <w:szCs w:val="24"/>
        </w:rPr>
        <w:t>, disperzné lepidlo</w:t>
      </w:r>
    </w:p>
    <w:p w:rsidR="007D4213" w:rsidRDefault="007D4213" w:rsidP="007D4213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Príprava:</w:t>
      </w:r>
      <w:r>
        <w:rPr>
          <w:sz w:val="24"/>
          <w:szCs w:val="24"/>
        </w:rPr>
        <w:t xml:space="preserve"> Teoretické poznatky si žiaci osvojili formou prezentácie.</w:t>
      </w:r>
    </w:p>
    <w:p w:rsidR="007D4213" w:rsidRDefault="000F24F7" w:rsidP="007D4213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Realizácia:</w:t>
      </w:r>
      <w:r>
        <w:rPr>
          <w:sz w:val="24"/>
          <w:szCs w:val="24"/>
        </w:rPr>
        <w:t xml:space="preserve"> Vzorky obilnín a múk dostávali žiaci priebežne s podávanými informáciami z prezentácie. V poslednej časti dostali pracovný list. Na hodine pracovného vyučovania je možné so žiakmi pripraviť ochutnávku.</w:t>
      </w:r>
    </w:p>
    <w:p w:rsidR="00364F85" w:rsidRDefault="000F24F7" w:rsidP="000F24F7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Zhrnutie:</w:t>
      </w:r>
      <w:r>
        <w:rPr>
          <w:sz w:val="24"/>
          <w:szCs w:val="24"/>
        </w:rPr>
        <w:t xml:space="preserve"> </w:t>
      </w:r>
      <w:r w:rsidR="000B4507">
        <w:rPr>
          <w:sz w:val="24"/>
          <w:szCs w:val="24"/>
        </w:rPr>
        <w:t>Na základe prezentácie, práce so vzorkami, vypracovaním pracovného listu a tiež ochutnávkou sme sa naučili, zapamätáme si:</w:t>
      </w:r>
    </w:p>
    <w:p w:rsidR="000B4507" w:rsidRDefault="000B4507" w:rsidP="000B4507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Aké je miesto a dôležitosť obilnín vo výživovej pyramíde</w:t>
      </w:r>
    </w:p>
    <w:p w:rsidR="000B4507" w:rsidRDefault="000B4507" w:rsidP="000B4507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Celozrnná múka je pre naše zdravie dôležitá</w:t>
      </w:r>
    </w:p>
    <w:p w:rsidR="000B4507" w:rsidRDefault="000B4507" w:rsidP="000B4507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Pestrosť v konzumácii obilnín nám môže doplniť chýbajúce vitamíny a minerály</w:t>
      </w:r>
    </w:p>
    <w:p w:rsidR="000B4507" w:rsidRDefault="000B4507" w:rsidP="000B4507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Príprava zdravého celozrnného jedla môže byť jednoduchá</w:t>
      </w:r>
    </w:p>
    <w:p w:rsidR="00A60EDE" w:rsidRDefault="00A60EDE" w:rsidP="00A60ED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Prílohy:</w:t>
      </w:r>
    </w:p>
    <w:p w:rsidR="000F24F7" w:rsidRDefault="00A60EDE" w:rsidP="00A60EDE">
      <w:pPr>
        <w:pStyle w:val="Odsekzoznamu"/>
        <w:numPr>
          <w:ilvl w:val="0"/>
          <w:numId w:val="6"/>
        </w:numPr>
        <w:jc w:val="both"/>
        <w:rPr>
          <w:sz w:val="24"/>
          <w:szCs w:val="24"/>
        </w:rPr>
      </w:pPr>
      <w:r w:rsidRPr="00A60EDE">
        <w:rPr>
          <w:sz w:val="24"/>
          <w:szCs w:val="24"/>
        </w:rPr>
        <w:t>Text</w:t>
      </w:r>
    </w:p>
    <w:p w:rsidR="00A60EDE" w:rsidRPr="00A60EDE" w:rsidRDefault="00A60EDE" w:rsidP="00A60EDE">
      <w:pPr>
        <w:pStyle w:val="Odsekzoznamu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Obrázok potravinovej pyramídy</w:t>
      </w:r>
    </w:p>
    <w:p w:rsidR="00A60EDE" w:rsidRPr="00A60EDE" w:rsidRDefault="00A60EDE" w:rsidP="00A60EDE">
      <w:pPr>
        <w:pStyle w:val="Odsekzoznamu"/>
        <w:numPr>
          <w:ilvl w:val="0"/>
          <w:numId w:val="6"/>
        </w:numPr>
        <w:jc w:val="both"/>
        <w:rPr>
          <w:sz w:val="24"/>
          <w:szCs w:val="24"/>
        </w:rPr>
      </w:pPr>
      <w:r w:rsidRPr="00A60EDE">
        <w:rPr>
          <w:sz w:val="24"/>
          <w:szCs w:val="24"/>
        </w:rPr>
        <w:t>Pracovný list</w:t>
      </w:r>
    </w:p>
    <w:p w:rsidR="00A60EDE" w:rsidRPr="00A60EDE" w:rsidRDefault="00A60EDE" w:rsidP="00A60EDE">
      <w:pPr>
        <w:pStyle w:val="Odsekzoznamu"/>
        <w:numPr>
          <w:ilvl w:val="0"/>
          <w:numId w:val="6"/>
        </w:numPr>
        <w:jc w:val="both"/>
        <w:rPr>
          <w:sz w:val="24"/>
          <w:szCs w:val="24"/>
        </w:rPr>
      </w:pPr>
      <w:r w:rsidRPr="00A60EDE">
        <w:rPr>
          <w:sz w:val="24"/>
          <w:szCs w:val="24"/>
        </w:rPr>
        <w:t>Postup prípravy kolivy</w:t>
      </w:r>
    </w:p>
    <w:p w:rsidR="00A60EDE" w:rsidRDefault="00A60EDE" w:rsidP="007D4213">
      <w:pPr>
        <w:jc w:val="both"/>
        <w:rPr>
          <w:sz w:val="24"/>
          <w:szCs w:val="24"/>
        </w:rPr>
      </w:pPr>
    </w:p>
    <w:p w:rsidR="00A60EDE" w:rsidRDefault="00A60EDE" w:rsidP="007D4213">
      <w:pPr>
        <w:jc w:val="both"/>
        <w:rPr>
          <w:sz w:val="24"/>
          <w:szCs w:val="24"/>
        </w:rPr>
      </w:pPr>
    </w:p>
    <w:p w:rsidR="00364F85" w:rsidRPr="00A60EDE" w:rsidRDefault="00B230BC" w:rsidP="00A60EDE">
      <w:pPr>
        <w:jc w:val="both"/>
        <w:rPr>
          <w:sz w:val="24"/>
          <w:szCs w:val="24"/>
        </w:rPr>
      </w:pPr>
      <w:r w:rsidRPr="00A60EDE">
        <w:rPr>
          <w:sz w:val="24"/>
          <w:szCs w:val="24"/>
        </w:rPr>
        <w:lastRenderedPageBreak/>
        <w:t xml:space="preserve">Obilniny patria od nepamäti k základom ľudskej výživy, pretože nám dodávajú energiu a vitalitu. </w:t>
      </w:r>
    </w:p>
    <w:p w:rsidR="00364F85" w:rsidRDefault="00B230BC" w:rsidP="00A60EDE">
      <w:pPr>
        <w:jc w:val="both"/>
        <w:rPr>
          <w:sz w:val="24"/>
          <w:szCs w:val="24"/>
        </w:rPr>
      </w:pPr>
      <w:r w:rsidRPr="00A60EDE">
        <w:rPr>
          <w:sz w:val="24"/>
          <w:szCs w:val="24"/>
        </w:rPr>
        <w:t xml:space="preserve">Najvýživnejšie a najhodnotnejšie sú obilniny vo svojej prirodzenej celozrnnej podobe, v ktorej obsahujú najviac vitamínov, minerálov, stopových prvkov a vlákniny. </w:t>
      </w:r>
    </w:p>
    <w:p w:rsidR="00A60EDE" w:rsidRDefault="00A60EDE" w:rsidP="00A60EDE">
      <w:pPr>
        <w:jc w:val="both"/>
        <w:rPr>
          <w:sz w:val="24"/>
          <w:szCs w:val="24"/>
        </w:rPr>
      </w:pPr>
      <w:r w:rsidRPr="00A60EDE">
        <w:rPr>
          <w:b/>
          <w:sz w:val="24"/>
          <w:szCs w:val="24"/>
        </w:rPr>
        <w:t>Výživová pyramída</w:t>
      </w:r>
      <w:r>
        <w:rPr>
          <w:sz w:val="24"/>
          <w:szCs w:val="24"/>
        </w:rPr>
        <w:t>: grafické znázornenie množstva potrebných potravín pre človeka.</w:t>
      </w:r>
    </w:p>
    <w:p w:rsidR="00A60EDE" w:rsidRDefault="00B230BC" w:rsidP="00A60EDE">
      <w:pPr>
        <w:jc w:val="both"/>
        <w:rPr>
          <w:sz w:val="24"/>
          <w:szCs w:val="24"/>
        </w:rPr>
      </w:pPr>
      <w:r w:rsidRPr="00A60EDE">
        <w:rPr>
          <w:b/>
          <w:bCs/>
          <w:sz w:val="24"/>
          <w:szCs w:val="24"/>
        </w:rPr>
        <w:t>Prízemie pyramídy</w:t>
      </w:r>
      <w:r w:rsidR="00A60EDE">
        <w:rPr>
          <w:sz w:val="24"/>
          <w:szCs w:val="24"/>
        </w:rPr>
        <w:t xml:space="preserve">: </w:t>
      </w:r>
      <w:r w:rsidRPr="00A60EDE">
        <w:rPr>
          <w:sz w:val="24"/>
          <w:szCs w:val="24"/>
        </w:rPr>
        <w:t>obilniny a výrobky z</w:t>
      </w:r>
      <w:r w:rsidR="00A60EDE">
        <w:rPr>
          <w:sz w:val="24"/>
          <w:szCs w:val="24"/>
        </w:rPr>
        <w:t> </w:t>
      </w:r>
      <w:r w:rsidRPr="00A60EDE">
        <w:rPr>
          <w:sz w:val="24"/>
          <w:szCs w:val="24"/>
        </w:rPr>
        <w:t>nich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pečivo (celozrnné, nie z bielej múky)</w:t>
      </w:r>
      <w:r w:rsidR="00A60EDE">
        <w:rPr>
          <w:sz w:val="24"/>
          <w:szCs w:val="24"/>
        </w:rPr>
        <w:t>,</w:t>
      </w:r>
      <w:r w:rsidRPr="00A60EDE">
        <w:rPr>
          <w:sz w:val="24"/>
          <w:szCs w:val="24"/>
        </w:rPr>
        <w:t xml:space="preserve"> nelúpaná hnedá ryža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zemiaky v</w:t>
      </w:r>
      <w:r w:rsidR="00A60EDE">
        <w:rPr>
          <w:sz w:val="24"/>
          <w:szCs w:val="24"/>
        </w:rPr>
        <w:t> </w:t>
      </w:r>
      <w:r w:rsidRPr="00A60EDE">
        <w:rPr>
          <w:sz w:val="24"/>
          <w:szCs w:val="24"/>
        </w:rPr>
        <w:t>šupke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celozrnné cestoviny</w:t>
      </w:r>
      <w:r w:rsidR="00A60EDE">
        <w:rPr>
          <w:sz w:val="24"/>
          <w:szCs w:val="24"/>
        </w:rPr>
        <w:t xml:space="preserve">, ovsené vločky, </w:t>
      </w:r>
      <w:r w:rsidRPr="00A60EDE">
        <w:rPr>
          <w:sz w:val="24"/>
          <w:szCs w:val="24"/>
        </w:rPr>
        <w:t>ryža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corn flakes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proso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krúpy</w:t>
      </w:r>
      <w:r w:rsidR="00A60EDE">
        <w:rPr>
          <w:sz w:val="24"/>
          <w:szCs w:val="24"/>
        </w:rPr>
        <w:t xml:space="preserve">, </w:t>
      </w:r>
      <w:r w:rsidRPr="00A60EDE">
        <w:rPr>
          <w:sz w:val="24"/>
          <w:szCs w:val="24"/>
        </w:rPr>
        <w:t>pohánka</w:t>
      </w:r>
    </w:p>
    <w:p w:rsidR="00364F85" w:rsidRPr="00A60EDE" w:rsidRDefault="00B230BC" w:rsidP="00A60EDE">
      <w:pPr>
        <w:jc w:val="both"/>
        <w:rPr>
          <w:sz w:val="24"/>
          <w:szCs w:val="24"/>
        </w:rPr>
      </w:pPr>
      <w:r w:rsidRPr="00A60EDE">
        <w:rPr>
          <w:sz w:val="24"/>
          <w:szCs w:val="24"/>
        </w:rPr>
        <w:t xml:space="preserve">Denne by sme mali zjesť </w:t>
      </w:r>
      <w:r w:rsidRPr="00A60EDE">
        <w:rPr>
          <w:b/>
          <w:bCs/>
          <w:sz w:val="24"/>
          <w:szCs w:val="24"/>
        </w:rPr>
        <w:t xml:space="preserve">3 až 6 porcií </w:t>
      </w:r>
      <w:r w:rsidRPr="00A60EDE">
        <w:rPr>
          <w:sz w:val="24"/>
          <w:szCs w:val="24"/>
        </w:rPr>
        <w:t xml:space="preserve">obilnín. </w:t>
      </w:r>
      <w:r w:rsidR="00A60EDE">
        <w:rPr>
          <w:sz w:val="24"/>
          <w:szCs w:val="24"/>
        </w:rPr>
        <w:t>K</w:t>
      </w:r>
      <w:r w:rsidRPr="00A60EDE">
        <w:rPr>
          <w:sz w:val="24"/>
          <w:szCs w:val="24"/>
        </w:rPr>
        <w:t>oláče hoci sú z múky sú až úplne na špici potravinovej pyramídy</w:t>
      </w:r>
      <w:r w:rsidR="00A60EDE">
        <w:rPr>
          <w:sz w:val="24"/>
          <w:szCs w:val="24"/>
        </w:rPr>
        <w:t>.</w:t>
      </w:r>
      <w:r w:rsidRPr="00A60EDE">
        <w:rPr>
          <w:sz w:val="24"/>
          <w:szCs w:val="24"/>
        </w:rPr>
        <w:t xml:space="preserve"> </w:t>
      </w:r>
    </w:p>
    <w:p w:rsidR="00364F85" w:rsidRPr="00A60EDE" w:rsidRDefault="00B230BC" w:rsidP="00A60EDE">
      <w:pPr>
        <w:jc w:val="both"/>
        <w:rPr>
          <w:sz w:val="24"/>
          <w:szCs w:val="24"/>
        </w:rPr>
      </w:pPr>
      <w:r w:rsidRPr="00A60EDE">
        <w:rPr>
          <w:sz w:val="24"/>
          <w:szCs w:val="24"/>
        </w:rPr>
        <w:t xml:space="preserve">Jedna porcia = </w:t>
      </w:r>
      <w:r w:rsidRPr="00A60EDE">
        <w:rPr>
          <w:b/>
          <w:bCs/>
          <w:sz w:val="24"/>
          <w:szCs w:val="24"/>
        </w:rPr>
        <w:t xml:space="preserve">30g obilnín </w:t>
      </w:r>
      <w:r w:rsidRPr="00A60EDE">
        <w:rPr>
          <w:sz w:val="24"/>
          <w:szCs w:val="24"/>
        </w:rPr>
        <w:t>(pol šálky cestovín, pol šálky varenej ryže alebo varených obilnín, jeden väčší zemiak, krajec chleba ale jeden celozrnný rožok)</w:t>
      </w:r>
    </w:p>
    <w:p w:rsidR="00A60EDE" w:rsidRPr="00A60EDE" w:rsidRDefault="00A60EDE" w:rsidP="00A60EDE">
      <w:pPr>
        <w:jc w:val="both"/>
        <w:rPr>
          <w:sz w:val="24"/>
          <w:szCs w:val="24"/>
        </w:rPr>
      </w:pPr>
    </w:p>
    <w:p w:rsidR="00A60EDE" w:rsidRDefault="00A60EDE" w:rsidP="00EA760C">
      <w:pPr>
        <w:jc w:val="center"/>
        <w:rPr>
          <w:sz w:val="24"/>
          <w:szCs w:val="24"/>
        </w:rPr>
      </w:pPr>
      <w:r w:rsidRPr="00A60EDE">
        <w:rPr>
          <w:noProof/>
          <w:sz w:val="24"/>
          <w:szCs w:val="24"/>
          <w:lang w:eastAsia="sk-SK"/>
        </w:rPr>
        <w:drawing>
          <wp:inline distT="0" distB="0" distL="0" distR="0">
            <wp:extent cx="4232251" cy="3843343"/>
            <wp:effectExtent l="19050" t="0" r="0" b="0"/>
            <wp:docPr id="1" name="Obrázok 1" descr="http://www.opotravinach.sk/app/webroot/files/education_files/potravinova%20pyramida_kresle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http://www.opotravinach.sk/app/webroot/files/education_files/potravinova%20pyramida_kresle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51" cy="38433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760C" w:rsidRPr="00EA760C" w:rsidRDefault="00EA760C" w:rsidP="00EA760C">
      <w:pPr>
        <w:spacing w:after="0" w:line="240" w:lineRule="auto"/>
        <w:jc w:val="both"/>
        <w:rPr>
          <w:rFonts w:eastAsia="Times New Roman" w:cs="Times New Roman"/>
          <w:color w:val="F0AD00"/>
          <w:sz w:val="24"/>
          <w:szCs w:val="24"/>
          <w:lang w:eastAsia="sk-SK"/>
        </w:rPr>
      </w:pPr>
      <w:r w:rsidRPr="00EA760C">
        <w:rPr>
          <w:sz w:val="24"/>
          <w:szCs w:val="24"/>
        </w:rPr>
        <w:t>Obilniny sú bohaté</w:t>
      </w:r>
      <w:r w:rsidR="00B230BC" w:rsidRPr="00EA760C">
        <w:rPr>
          <w:sz w:val="24"/>
          <w:szCs w:val="24"/>
        </w:rPr>
        <w:t xml:space="preserve"> na zložené sacharidy (škrob), vlákninu, vápnik, železo a vitamíny skupiny B. </w:t>
      </w:r>
      <w:r w:rsidRPr="00EA760C">
        <w:rPr>
          <w:rFonts w:eastAsia="+mn-ea" w:cs="+mn-cs"/>
          <w:color w:val="000000"/>
          <w:kern w:val="24"/>
          <w:sz w:val="24"/>
          <w:szCs w:val="24"/>
          <w:lang w:eastAsia="sk-SK"/>
        </w:rPr>
        <w:t xml:space="preserve">Menej významnou zložkou tejto skupiny sú bielkoviny. Jedna bielkovina však stojí za zmienku a tou je </w:t>
      </w:r>
      <w:r w:rsidRPr="00EA760C">
        <w:rPr>
          <w:rFonts w:eastAsia="+mn-ea" w:cs="+mn-cs"/>
          <w:b/>
          <w:bCs/>
          <w:color w:val="000000"/>
          <w:kern w:val="24"/>
          <w:sz w:val="24"/>
          <w:szCs w:val="24"/>
          <w:lang w:eastAsia="sk-SK"/>
        </w:rPr>
        <w:t>lepok</w:t>
      </w:r>
      <w:r w:rsidRPr="00EA760C">
        <w:rPr>
          <w:rFonts w:eastAsia="+mn-ea" w:cs="+mn-cs"/>
          <w:color w:val="000000"/>
          <w:kern w:val="24"/>
          <w:sz w:val="24"/>
          <w:szCs w:val="24"/>
          <w:lang w:eastAsia="sk-SK"/>
        </w:rPr>
        <w:t xml:space="preserve">. </w:t>
      </w:r>
      <w:r>
        <w:rPr>
          <w:rFonts w:eastAsia="Times New Roman" w:cs="Times New Roman"/>
          <w:color w:val="F0AD00"/>
          <w:sz w:val="24"/>
          <w:szCs w:val="24"/>
          <w:lang w:eastAsia="sk-SK"/>
        </w:rPr>
        <w:t xml:space="preserve"> </w:t>
      </w:r>
      <w:r w:rsidRPr="00EA760C">
        <w:rPr>
          <w:rFonts w:eastAsia="+mn-ea" w:cs="+mn-cs"/>
          <w:color w:val="000000"/>
          <w:kern w:val="24"/>
          <w:sz w:val="24"/>
          <w:szCs w:val="24"/>
          <w:lang w:eastAsia="sk-SK"/>
        </w:rPr>
        <w:t xml:space="preserve">Ľudia, ktorí trpia neznášanlivosťou lepku musia zo svojej </w:t>
      </w:r>
      <w:r>
        <w:rPr>
          <w:rFonts w:eastAsia="+mn-ea" w:cs="+mn-cs"/>
          <w:color w:val="000000"/>
          <w:kern w:val="24"/>
          <w:sz w:val="24"/>
          <w:szCs w:val="24"/>
          <w:lang w:eastAsia="sk-SK"/>
        </w:rPr>
        <w:t xml:space="preserve">stravy </w:t>
      </w:r>
      <w:r w:rsidRPr="00EA760C">
        <w:rPr>
          <w:rFonts w:eastAsia="+mn-ea" w:cs="+mn-cs"/>
          <w:color w:val="000000"/>
          <w:kern w:val="24"/>
          <w:sz w:val="24"/>
          <w:szCs w:val="24"/>
          <w:lang w:eastAsia="sk-SK"/>
        </w:rPr>
        <w:t>vylúčiť potraviny, ktoré lepok obsahujú (pšenicu, jačmeň, ovos a raž).</w:t>
      </w:r>
    </w:p>
    <w:p w:rsidR="00EA760C" w:rsidRDefault="00EA760C" w:rsidP="00EA760C">
      <w:pPr>
        <w:spacing w:after="0" w:line="240" w:lineRule="auto"/>
        <w:contextualSpacing/>
        <w:jc w:val="both"/>
        <w:rPr>
          <w:rFonts w:eastAsia="+mn-ea" w:cs="+mn-cs"/>
          <w:color w:val="000000"/>
          <w:kern w:val="24"/>
          <w:sz w:val="24"/>
          <w:szCs w:val="24"/>
          <w:lang w:eastAsia="sk-SK"/>
        </w:rPr>
      </w:pPr>
      <w:r w:rsidRPr="00EA760C">
        <w:rPr>
          <w:rFonts w:eastAsia="+mn-ea" w:cs="+mn-cs"/>
          <w:color w:val="000000"/>
          <w:kern w:val="24"/>
          <w:sz w:val="24"/>
          <w:szCs w:val="24"/>
          <w:lang w:eastAsia="sk-SK"/>
        </w:rPr>
        <w:t>Vláknina v potravinách tejto skupiny je dôležitá pre správne trávenie, pomáha vyrovnávať hodnoty cukru v krvi a znižovať cholesterol.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lastRenderedPageBreak/>
        <w:t>Obsah jednotlivých živín v múke záleží na stupni vymletia obilného zrna. 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bCs/>
          <w:sz w:val="24"/>
          <w:szCs w:val="24"/>
          <w:lang w:eastAsia="sk-SK"/>
        </w:rPr>
        <w:t>Prečo celozrnné obilniny?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Naše telo zásobujú polysacharidmi (zloženými cukrami), ktoré pomaly uvoľňujú energiu, a tým šetria podžalúdkovú žľazu, tzn. že nedochádza k prudkým výkyvom hladiny krvného cukru.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Obsahujú veľa živín – sacharidy, bielkoviny, vitamíny, minerály ako horčík, železo, zinok, draslík a vápnik, vitamíny skupiny B a vlákninu.</w:t>
      </w:r>
    </w:p>
    <w:p w:rsidR="00364F85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i/>
          <w:iCs/>
          <w:sz w:val="24"/>
          <w:szCs w:val="24"/>
          <w:lang w:eastAsia="sk-SK"/>
        </w:rPr>
        <w:t>Celozrnné obilniny sú ideálne pri diétach a pri minimum tuku a vďaka vláknine pomáhajú predchádzať obezite pomáhajú chrániť srdce a znižovať cholesterol v krvi.</w:t>
      </w:r>
      <w:r w:rsidRPr="00EA760C">
        <w:rPr>
          <w:rFonts w:eastAsia="Times New Roman" w:cs="Times New Roman"/>
          <w:sz w:val="24"/>
          <w:szCs w:val="24"/>
          <w:lang w:eastAsia="sk-SK"/>
        </w:rPr>
        <w:t xml:space="preserve"> 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firstLine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Obilné zrno sa skladá z jadra, klíčka a</w:t>
      </w:r>
      <w:r w:rsidR="00EA760C">
        <w:rPr>
          <w:rFonts w:eastAsia="Times New Roman" w:cs="Times New Roman"/>
          <w:sz w:val="24"/>
          <w:szCs w:val="24"/>
          <w:lang w:eastAsia="sk-SK"/>
        </w:rPr>
        <w:t> </w:t>
      </w:r>
      <w:r w:rsidRPr="00EA760C">
        <w:rPr>
          <w:rFonts w:eastAsia="Times New Roman" w:cs="Times New Roman"/>
          <w:sz w:val="24"/>
          <w:szCs w:val="24"/>
          <w:lang w:eastAsia="sk-SK"/>
        </w:rPr>
        <w:t>otruby</w:t>
      </w:r>
      <w:r w:rsidR="00EA760C">
        <w:rPr>
          <w:rFonts w:eastAsia="Times New Roman" w:cs="Times New Roman"/>
          <w:sz w:val="24"/>
          <w:szCs w:val="24"/>
          <w:lang w:eastAsia="sk-SK"/>
        </w:rPr>
        <w:t>.</w:t>
      </w:r>
      <w:r w:rsidRPr="00EA760C">
        <w:rPr>
          <w:rFonts w:eastAsia="Times New Roman" w:cs="Times New Roman"/>
          <w:sz w:val="24"/>
          <w:szCs w:val="24"/>
          <w:lang w:eastAsia="sk-SK"/>
        </w:rPr>
        <w:t xml:space="preserve">  </w:t>
      </w:r>
    </w:p>
    <w:p w:rsidR="00364F85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/>
          <w:sz w:val="24"/>
          <w:szCs w:val="24"/>
          <w:lang w:eastAsia="sk-SK"/>
        </w:rPr>
        <w:t>K</w:t>
      </w:r>
      <w:r w:rsidR="00B230BC" w:rsidRPr="00EA760C">
        <w:rPr>
          <w:rFonts w:eastAsia="Times New Roman" w:cs="Times New Roman"/>
          <w:sz w:val="24"/>
          <w:szCs w:val="24"/>
          <w:lang w:eastAsia="sk-SK"/>
        </w:rPr>
        <w:t xml:space="preserve">eď chceme získať celozrnný produkt, teda múku, musia v ňom byť zachované práve tieto tri zložky.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Bežná múka (hladká, polohrubá a hrubá) obsahuje len jadro a v ňom prevažne iba bielkoviny a škrob. </w:t>
      </w:r>
    </w:p>
    <w:p w:rsidR="00364F85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Celozrnná múka má oveľa vyšší obsah dôležitej potravinovej vlákniny (najviac v otrubách), niektorých vitamínov (najmä skupiny B, ale aj vitamínu D a E), enzýmov, minerálnych látok a stopových prvkov ako biela múka.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bCs/>
          <w:iCs/>
          <w:sz w:val="24"/>
          <w:szCs w:val="24"/>
          <w:lang w:eastAsia="sk-SK"/>
        </w:rPr>
        <w:t xml:space="preserve">Biela múka </w:t>
      </w:r>
      <w:r w:rsidRPr="00EA760C">
        <w:rPr>
          <w:rFonts w:eastAsia="Times New Roman" w:cs="Times New Roman"/>
          <w:iCs/>
          <w:sz w:val="24"/>
          <w:szCs w:val="24"/>
          <w:lang w:eastAsia="sk-SK"/>
        </w:rPr>
        <w:t>vzniká namletím tzv. obrúseného zrna, zbaveného klíčka a otrúb, ktoré však obsahujú najviac živín a mastných kyselín, čím prichádzame o značnú časť výživovej hodnoty chleba a ďalších múčnych potravín. Ak sa teda hovorí, že obilniny sú dobré na trávenie či nervovú sústavu, potom to neplatí o výrobkoch z bielej múky.</w:t>
      </w:r>
      <w:r w:rsidRPr="00EA760C">
        <w:rPr>
          <w:rFonts w:eastAsia="Times New Roman" w:cs="Times New Roman"/>
          <w:sz w:val="24"/>
          <w:szCs w:val="24"/>
          <w:lang w:eastAsia="sk-SK"/>
        </w:rPr>
        <w:t xml:space="preserve"> </w:t>
      </w:r>
    </w:p>
    <w:p w:rsidR="00EA760C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EA760C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Vitamíny skupiny B, ktoré potrebujú naše nervy, alebo vláknina sú pri výrobe bielej múky odstránené.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Biela múka je oproti celozrnnej ochudobnená asi o 60% vápnika, 76% železa, 85% horčíka, 78% zinku, 77% vitamínu B1, 80% vitamínu B2 a 86% vitamínu E. </w:t>
      </w:r>
    </w:p>
    <w:p w:rsidR="00364F85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Celé zrno obsahuje polysacharidy, ktoré sa do krvi uvoľňujú pomaly a postupne počas celého procesu trávenia.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Prílivom polysacharidov dostávame stály prísun harmonickej energie.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Naopak, jednoduché cukry z bielej múky  sa vstrebávajú hneď na začiatku tráviaceho traktu priamo do krvi,  preto sa cukor v krvi zvýši naraz. </w:t>
      </w:r>
    </w:p>
    <w:p w:rsidR="00364F85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V obilnom zrne je všetko dokonale usporiadané, a keď ho jeme celé, dobre tepelne upravené, potom ho dokážeme dobe stráviť a získame z neho maximum.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bCs/>
          <w:sz w:val="24"/>
          <w:szCs w:val="24"/>
          <w:lang w:eastAsia="sk-SK"/>
        </w:rPr>
        <w:t>Pohánka</w:t>
      </w:r>
      <w:r w:rsidRPr="00EA760C">
        <w:rPr>
          <w:rFonts w:eastAsia="Times New Roman" w:cs="Times New Roman"/>
          <w:sz w:val="24"/>
          <w:szCs w:val="24"/>
          <w:lang w:eastAsia="sk-SK"/>
        </w:rPr>
        <w:t xml:space="preserve"> je veľmi hodnotnou súčasťou ľudskej výživy. </w:t>
      </w:r>
    </w:p>
    <w:p w:rsidR="00364F85" w:rsidRPr="00EA760C" w:rsidRDefault="009E0A24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hyperlink r:id="rId6" w:history="1">
        <w:r w:rsidR="00B230BC"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Rutín</w:t>
        </w:r>
      </w:hyperlink>
      <w:r w:rsidR="00B230BC" w:rsidRPr="00EA760C">
        <w:rPr>
          <w:rFonts w:eastAsia="Times New Roman" w:cs="Times New Roman"/>
          <w:sz w:val="24"/>
          <w:szCs w:val="24"/>
          <w:lang w:eastAsia="sk-SK"/>
        </w:rPr>
        <w:t> (</w:t>
      </w:r>
      <w:hyperlink r:id="rId7" w:history="1">
        <w:r w:rsidR="00B230BC"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vitamín P</w:t>
        </w:r>
      </w:hyperlink>
      <w:r w:rsidR="00B230BC" w:rsidRPr="00EA760C">
        <w:rPr>
          <w:rFonts w:eastAsia="Times New Roman" w:cs="Times New Roman"/>
          <w:sz w:val="24"/>
          <w:szCs w:val="24"/>
          <w:lang w:eastAsia="sk-SK"/>
        </w:rPr>
        <w:t>), ktorý pôsobí blahodarne na cievy 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Neobsahuje lepok, preto je vhodná pre ľudí trpiacich celiakiou a doporučuje sa pri ochoreniach tráviaceho ústrojenstva. Pohánka sa využíva aj pri liečbe hemoroidov, kŕčových žíl, popraskaných ciev a pod., </w:t>
      </w:r>
    </w:p>
    <w:p w:rsidR="00364F85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>
        <w:rPr>
          <w:rFonts w:eastAsia="Times New Roman" w:cs="Times New Roman"/>
          <w:sz w:val="24"/>
          <w:szCs w:val="24"/>
          <w:lang w:eastAsia="sk-SK"/>
        </w:rPr>
        <w:t>V</w:t>
      </w:r>
      <w:r w:rsidR="00B230BC" w:rsidRPr="00EA760C">
        <w:rPr>
          <w:rFonts w:eastAsia="Times New Roman" w:cs="Times New Roman"/>
          <w:sz w:val="24"/>
          <w:szCs w:val="24"/>
          <w:lang w:eastAsia="sk-SK"/>
        </w:rPr>
        <w:t>yznačuje sa liečebnými účinkami, predovšetkým pre obsah rutínu, ktorý má priaznivý vplyv na srdce a cievy, pečeň, tráviace orgány, posilňuje imunitný systém, zvyšuje pružnosť cievnych stien, reguluje krvnú zrážanlivosť a obsah cholesterolu v</w:t>
      </w:r>
      <w:r>
        <w:rPr>
          <w:rFonts w:eastAsia="Times New Roman" w:cs="Times New Roman"/>
          <w:sz w:val="24"/>
          <w:szCs w:val="24"/>
          <w:lang w:eastAsia="sk-SK"/>
        </w:rPr>
        <w:t> </w:t>
      </w:r>
      <w:r w:rsidR="00B230BC" w:rsidRPr="00EA760C">
        <w:rPr>
          <w:rFonts w:eastAsia="Times New Roman" w:cs="Times New Roman"/>
          <w:sz w:val="24"/>
          <w:szCs w:val="24"/>
          <w:lang w:eastAsia="sk-SK"/>
        </w:rPr>
        <w:t>krvi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sz w:val="24"/>
          <w:szCs w:val="24"/>
          <w:lang w:eastAsia="sk-SK"/>
        </w:rPr>
        <w:lastRenderedPageBreak/>
        <w:t>Proso</w:t>
      </w:r>
      <w:r w:rsidR="00B230BC" w:rsidRPr="00EA760C">
        <w:rPr>
          <w:rFonts w:eastAsia="Times New Roman" w:cs="Times New Roman"/>
          <w:sz w:val="24"/>
          <w:szCs w:val="24"/>
          <w:lang w:eastAsia="sk-SK"/>
        </w:rPr>
        <w:t xml:space="preserve"> je z obilnín najbohatšie na minerálne látky.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Proso bolo jednou z hlavných obilnín Slovanov,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ktorí ho konzumovali v podobe výživných kaší, placiek a polievok.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Má vysoký obsah </w:t>
      </w:r>
      <w:hyperlink r:id="rId8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fluóru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a kyseliny kremičitej, obsahuje aj </w:t>
      </w:r>
      <w:hyperlink r:id="rId9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horčík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, </w:t>
      </w:r>
      <w:hyperlink r:id="rId10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draslík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, </w:t>
      </w:r>
      <w:hyperlink r:id="rId11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fosfor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a </w:t>
      </w:r>
      <w:hyperlink r:id="rId12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železo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 xml:space="preserve">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Obsah minerálnych látok a vitamínov v semenách prosa je všeobecne vyšší ako u </w:t>
      </w:r>
      <w:hyperlink r:id="rId13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pšenice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, </w:t>
      </w:r>
      <w:hyperlink r:id="rId14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kukurice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či </w:t>
      </w:r>
      <w:hyperlink r:id="rId15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ryže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a prevažujú v nich nenasýtené mastné kyseliny.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Odporúča sa pri málokrvnosti, rekonvalescencii, vyčerpanosti a na prečistenie organizmu.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Fluór a kyselina kremičitá spevňujú pokožku, vlasy, kosti, nechty a zuby.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Je veľmi ľahko stráviteľné.</w:t>
      </w:r>
    </w:p>
    <w:p w:rsidR="00364F85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sz w:val="24"/>
          <w:szCs w:val="24"/>
          <w:lang w:eastAsia="sk-SK"/>
        </w:rPr>
        <w:t>P</w:t>
      </w:r>
      <w:r w:rsidR="00B230BC" w:rsidRPr="00EA760C">
        <w:rPr>
          <w:rFonts w:eastAsia="Times New Roman" w:cs="Times New Roman"/>
          <w:b/>
          <w:sz w:val="24"/>
          <w:szCs w:val="24"/>
          <w:lang w:eastAsia="sk-SK"/>
        </w:rPr>
        <w:t>šeno</w:t>
      </w:r>
      <w:r w:rsidR="00B230BC" w:rsidRPr="00EA760C">
        <w:rPr>
          <w:rFonts w:eastAsia="Times New Roman" w:cs="Times New Roman"/>
          <w:sz w:val="24"/>
          <w:szCs w:val="24"/>
          <w:lang w:eastAsia="sk-SK"/>
        </w:rPr>
        <w:t xml:space="preserve"> sa získava odstránením plevy zo zrna prosa.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Dôležitá je neprítomnosť lepku, preto sa odporúča pri bezlepkovej diéte.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Je dobre stráviteľné, výživné a veľmi chutné, naviac je významným zdrojom vitamínov (napr. </w:t>
      </w:r>
      <w:hyperlink r:id="rId16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B1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, </w:t>
      </w:r>
      <w:hyperlink r:id="rId17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B2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 xml:space="preserve">). </w:t>
      </w:r>
    </w:p>
    <w:p w:rsidR="00364F85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Výnimočný je predovšetkým obsah </w:t>
      </w:r>
      <w:hyperlink r:id="rId18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železa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 xml:space="preserve">. Svojou nutričnou hodnotou sa vyrovná ovseným vločkám. </w:t>
      </w: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b/>
          <w:bCs/>
          <w:sz w:val="24"/>
          <w:szCs w:val="24"/>
          <w:lang w:eastAsia="sk-SK"/>
        </w:rPr>
        <w:t>Ovos</w:t>
      </w:r>
      <w:r w:rsidRPr="00EA760C">
        <w:rPr>
          <w:rFonts w:eastAsia="Times New Roman" w:cs="Times New Roman"/>
          <w:sz w:val="24"/>
          <w:szCs w:val="24"/>
          <w:lang w:eastAsia="sk-SK"/>
        </w:rPr>
        <w:t> a </w:t>
      </w:r>
      <w:r w:rsidRPr="00EA760C">
        <w:rPr>
          <w:rFonts w:eastAsia="Times New Roman" w:cs="Times New Roman"/>
          <w:b/>
          <w:bCs/>
          <w:sz w:val="24"/>
          <w:szCs w:val="24"/>
          <w:lang w:eastAsia="sk-SK"/>
        </w:rPr>
        <w:t>ovsené vločky</w:t>
      </w:r>
      <w:r w:rsidRPr="00EA760C">
        <w:rPr>
          <w:rFonts w:eastAsia="Times New Roman" w:cs="Times New Roman"/>
          <w:sz w:val="24"/>
          <w:szCs w:val="24"/>
          <w:lang w:eastAsia="sk-SK"/>
        </w:rPr>
        <w:t> majú z obilnín najvyšší podiel </w:t>
      </w:r>
      <w:hyperlink r:id="rId19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tukov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a </w:t>
      </w:r>
      <w:hyperlink r:id="rId20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bielkovín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 xml:space="preserve">. 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Obsahujú </w:t>
      </w:r>
      <w:hyperlink r:id="rId21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 xml:space="preserve">vitamíny skupiny </w:t>
        </w:r>
      </w:hyperlink>
      <w:hyperlink r:id="rId22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B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</w:t>
      </w:r>
      <w:r w:rsidR="00FC519D">
        <w:rPr>
          <w:rFonts w:eastAsia="Times New Roman" w:cs="Times New Roman"/>
          <w:sz w:val="24"/>
          <w:szCs w:val="24"/>
          <w:lang w:eastAsia="sk-SK"/>
        </w:rPr>
        <w:t xml:space="preserve"> </w:t>
      </w:r>
      <w:hyperlink r:id="rId23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vitamín</w:t>
        </w:r>
      </w:hyperlink>
      <w:hyperlink r:id="rId24" w:history="1">
        <w:r w:rsid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 xml:space="preserve"> </w:t>
        </w:r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E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 </w:t>
      </w:r>
      <w:hyperlink r:id="rId25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jód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 </w:t>
      </w:r>
      <w:hyperlink r:id="rId26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selén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 </w:t>
      </w:r>
      <w:hyperlink r:id="rId27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železo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 </w:t>
      </w:r>
      <w:hyperlink r:id="rId28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horčík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 fenolové kyseliny, </w:t>
      </w:r>
      <w:hyperlink r:id="rId29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minerálne látky</w:t>
        </w:r>
      </w:hyperlink>
      <w:r w:rsidRPr="00FC519D">
        <w:rPr>
          <w:rFonts w:eastAsia="Times New Roman" w:cs="Times New Roman"/>
          <w:sz w:val="24"/>
          <w:szCs w:val="24"/>
          <w:lang w:eastAsia="sk-SK"/>
        </w:rPr>
        <w:t>, </w:t>
      </w:r>
      <w:hyperlink r:id="rId30" w:history="1">
        <w:r w:rsidRPr="00FC519D">
          <w:rPr>
            <w:rStyle w:val="Hypertextovprepojenie"/>
            <w:rFonts w:eastAsia="Times New Roman" w:cs="Times New Roman"/>
            <w:color w:val="auto"/>
            <w:sz w:val="24"/>
            <w:szCs w:val="24"/>
            <w:u w:val="none"/>
            <w:lang w:eastAsia="sk-SK"/>
          </w:rPr>
          <w:t>stopové prvky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a vlákninu.</w:t>
      </w:r>
    </w:p>
    <w:p w:rsidR="00364F85" w:rsidRPr="00EA760C" w:rsidRDefault="00B230B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 xml:space="preserve">Podporujú metabolizmus, stabilitu glykémie. </w:t>
      </w:r>
    </w:p>
    <w:p w:rsidR="00364F85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EA760C">
        <w:rPr>
          <w:rFonts w:eastAsia="Times New Roman" w:cs="Times New Roman"/>
          <w:sz w:val="24"/>
          <w:szCs w:val="24"/>
          <w:lang w:eastAsia="sk-SK"/>
        </w:rPr>
        <w:t>Znižujú koncentráciu LDL (tzv. zlého) cholesterolu, znižujú vysoký krvný tlak, pôsobia preventívne proti rakovine. Vysoký obsah </w:t>
      </w:r>
      <w:hyperlink r:id="rId31" w:history="1">
        <w:r w:rsidRPr="00EA760C">
          <w:rPr>
            <w:rStyle w:val="Hypertextovprepojenie"/>
            <w:rFonts w:eastAsia="Times New Roman" w:cs="Times New Roman"/>
            <w:sz w:val="24"/>
            <w:szCs w:val="24"/>
            <w:lang w:eastAsia="sk-SK"/>
          </w:rPr>
          <w:t>jódu</w:t>
        </w:r>
      </w:hyperlink>
      <w:r w:rsidRPr="00EA760C">
        <w:rPr>
          <w:rFonts w:eastAsia="Times New Roman" w:cs="Times New Roman"/>
          <w:sz w:val="24"/>
          <w:szCs w:val="24"/>
          <w:lang w:eastAsia="sk-SK"/>
        </w:rPr>
        <w:t> priaznivo ovplyvňuje činnosť štítnej žľazy.</w:t>
      </w:r>
    </w:p>
    <w:p w:rsidR="00FC519D" w:rsidRDefault="00FC519D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364F85" w:rsidRPr="00FC519D" w:rsidRDefault="00FC519D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b/>
          <w:sz w:val="24"/>
          <w:szCs w:val="24"/>
          <w:lang w:eastAsia="sk-SK"/>
        </w:rPr>
        <w:t>Bulgur</w:t>
      </w:r>
      <w:r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B230BC" w:rsidRPr="00FC519D">
        <w:rPr>
          <w:rFonts w:eastAsia="Times New Roman" w:cs="Times New Roman"/>
          <w:sz w:val="24"/>
          <w:szCs w:val="24"/>
          <w:lang w:eastAsia="sk-SK"/>
        </w:rPr>
        <w:t xml:space="preserve">predvarená a nalámaná celozrnná pšenica. </w:t>
      </w:r>
    </w:p>
    <w:p w:rsidR="00364F85" w:rsidRPr="00FC519D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sz w:val="24"/>
          <w:szCs w:val="24"/>
          <w:lang w:eastAsia="sk-SK"/>
        </w:rPr>
        <w:t>Vyzerá trochu ako ryža, no chutí skôr ako orechy.</w:t>
      </w:r>
    </w:p>
    <w:p w:rsidR="00364F85" w:rsidRPr="00FC519D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b/>
          <w:bCs/>
          <w:sz w:val="24"/>
          <w:szCs w:val="24"/>
          <w:lang w:eastAsia="sk-SK"/>
        </w:rPr>
        <w:t>Dobre stráviteľný</w:t>
      </w:r>
    </w:p>
    <w:p w:rsidR="00364F85" w:rsidRPr="00FC519D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sz w:val="24"/>
          <w:szCs w:val="24"/>
          <w:lang w:eastAsia="sk-SK"/>
        </w:rPr>
        <w:t>Bulgur vzniká tak, že pšeničné zrná sa najskôr vyperú, potom predvaria, usušia a nakoniec rozdrvia na menšie časti. Tie sa na sitách roztriedia podľa veľkosti a zabalia. </w:t>
      </w:r>
      <w:r w:rsidRPr="00FC519D">
        <w:rPr>
          <w:rFonts w:eastAsia="Times New Roman" w:cs="Times New Roman"/>
          <w:sz w:val="24"/>
          <w:szCs w:val="24"/>
          <w:lang w:eastAsia="sk-SK"/>
        </w:rPr>
        <w:br/>
      </w:r>
      <w:r w:rsidRPr="00FC519D">
        <w:rPr>
          <w:rFonts w:eastAsia="Times New Roman" w:cs="Times New Roman"/>
          <w:sz w:val="24"/>
          <w:szCs w:val="24"/>
          <w:lang w:eastAsia="sk-SK"/>
        </w:rPr>
        <w:br/>
        <w:t>Pri predváraní dochádza k čiastočnej premene škrobov v zrnách na jednoduché cukry, vďaka čomu je takto spracovaná pšenica pre ľudské telo lepšie stráviteľná. Navyše si zachová dôležité vitamíny, bielkoviny a vlákninu.</w:t>
      </w:r>
    </w:p>
    <w:p w:rsidR="00364F85" w:rsidRPr="00FC519D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sz w:val="24"/>
          <w:szCs w:val="24"/>
          <w:lang w:eastAsia="sk-SK"/>
        </w:rPr>
        <w:t xml:space="preserve">Bulgur je bohatý na vitamíny A a B a minerály fosfor, železo, horčík a selén. </w:t>
      </w:r>
    </w:p>
    <w:p w:rsidR="00364F85" w:rsidRPr="00FC519D" w:rsidRDefault="00B230BC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  <w:r w:rsidRPr="00FC519D">
        <w:rPr>
          <w:rFonts w:eastAsia="Times New Roman" w:cs="Times New Roman"/>
          <w:sz w:val="24"/>
          <w:szCs w:val="24"/>
          <w:lang w:eastAsia="sk-SK"/>
        </w:rPr>
        <w:t>V jedlách sa výborne dopĺňa so strukovinami a „zelenými“ zeleninami, ako sú brokolica, špargľa, špenát a rôzne čerstvé bylinky.</w:t>
      </w:r>
    </w:p>
    <w:p w:rsidR="00FC519D" w:rsidRPr="00EA760C" w:rsidRDefault="00FC519D" w:rsidP="00FC519D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C519D" w:rsidRPr="004E63C7" w:rsidRDefault="00FC519D" w:rsidP="00FC519D">
      <w:pPr>
        <w:jc w:val="center"/>
        <w:rPr>
          <w:b/>
          <w:sz w:val="28"/>
          <w:szCs w:val="28"/>
        </w:rPr>
      </w:pPr>
      <w:r w:rsidRPr="004E63C7">
        <w:rPr>
          <w:b/>
          <w:sz w:val="28"/>
          <w:szCs w:val="28"/>
        </w:rPr>
        <w:lastRenderedPageBreak/>
        <w:t>Pracovný list (Hovorme o jedle – Obilniny ...)</w:t>
      </w: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Čo dodávajú obilniny človeku?</w:t>
      </w:r>
    </w:p>
    <w:p w:rsidR="00FC519D" w:rsidRDefault="00FC519D" w:rsidP="00FC519D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Energiu a vitalitu</w:t>
      </w:r>
    </w:p>
    <w:p w:rsidR="00FC519D" w:rsidRDefault="00FC519D" w:rsidP="00FC519D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Múdrosť</w:t>
      </w:r>
    </w:p>
    <w:p w:rsidR="00FC519D" w:rsidRDefault="00FC519D" w:rsidP="00FC519D">
      <w:pPr>
        <w:pStyle w:val="Odsekzoznamu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Nadbytočné kilá</w:t>
      </w: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Vyber najhodnotnejší produkt obilniny</w:t>
      </w:r>
    </w:p>
    <w:p w:rsidR="00FC519D" w:rsidRDefault="00FC519D" w:rsidP="00FC519D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Múka</w:t>
      </w:r>
    </w:p>
    <w:p w:rsidR="00FC519D" w:rsidRDefault="00FC519D" w:rsidP="00FC519D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Vločky</w:t>
      </w:r>
    </w:p>
    <w:p w:rsidR="00FC519D" w:rsidRDefault="00FC519D" w:rsidP="00FC519D">
      <w:pPr>
        <w:pStyle w:val="Odsekzoznamu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Zrno</w:t>
      </w: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Zakrúžkuj čo nepatrí do prízemia potravinovej pyramídy.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>Ovsené vločky, proso, ananás, pohánka, keksíky, corn fleky, mrkva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</w:p>
    <w:p w:rsidR="00FC519D" w:rsidRDefault="00FC519D" w:rsidP="00FC519D">
      <w:pPr>
        <w:pStyle w:val="Odsekzoznamu"/>
        <w:numPr>
          <w:ilvl w:val="0"/>
          <w:numId w:val="20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Napíš čo znamená, 1 porcia obilnín?</w:t>
      </w:r>
    </w:p>
    <w:p w:rsidR="00FC519D" w:rsidRDefault="00FC519D" w:rsidP="00FC519D">
      <w:pPr>
        <w:jc w:val="both"/>
        <w:rPr>
          <w:sz w:val="24"/>
          <w:szCs w:val="24"/>
        </w:rPr>
      </w:pP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Bielkovina niektorých obilnín, na ktorú sú niektorí alergickí sa nazýva: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>A)lepok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>b) lepidlo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>c) lep</w:t>
      </w:r>
    </w:p>
    <w:p w:rsidR="00FC519D" w:rsidRDefault="00FC519D" w:rsidP="00FC519D">
      <w:pPr>
        <w:pStyle w:val="Odsekzoznamu"/>
        <w:jc w:val="both"/>
        <w:rPr>
          <w:sz w:val="24"/>
          <w:szCs w:val="24"/>
        </w:rPr>
      </w:pP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Celozrnné obilniny nám šetria ktorý orgán, keď sa z nich pomaly a postupne uvoľnuje energia?</w:t>
      </w:r>
    </w:p>
    <w:p w:rsidR="00FC519D" w:rsidRDefault="00FC519D" w:rsidP="00FC519D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Srdce</w:t>
      </w:r>
    </w:p>
    <w:p w:rsidR="00FC519D" w:rsidRDefault="00FC519D" w:rsidP="00FC519D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Podžalúdková žľaza</w:t>
      </w:r>
    </w:p>
    <w:p w:rsidR="00FC519D" w:rsidRDefault="00FC519D" w:rsidP="00FC519D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Žalúdok</w:t>
      </w:r>
    </w:p>
    <w:p w:rsidR="00FC519D" w:rsidRDefault="00FC519D" w:rsidP="00FC519D">
      <w:pPr>
        <w:pStyle w:val="Odsekzoznamu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Z čoho sa skladá obilné zrno?</w:t>
      </w:r>
    </w:p>
    <w:p w:rsidR="00FC519D" w:rsidRDefault="00FC519D" w:rsidP="00FC519D">
      <w:pPr>
        <w:jc w:val="both"/>
        <w:rPr>
          <w:sz w:val="24"/>
          <w:szCs w:val="24"/>
        </w:rPr>
      </w:pP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8.Ktoré časti obilného zrna obsahuje biela múka?</w:t>
      </w:r>
    </w:p>
    <w:p w:rsidR="00FC519D" w:rsidRDefault="00FC519D" w:rsidP="00FC519D">
      <w:pPr>
        <w:jc w:val="both"/>
        <w:rPr>
          <w:sz w:val="24"/>
          <w:szCs w:val="24"/>
        </w:rPr>
      </w:pP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9.Ktoré časti obilného zrna obsahuje celozrnná múka?</w:t>
      </w:r>
    </w:p>
    <w:p w:rsidR="00FC519D" w:rsidRDefault="00FC519D" w:rsidP="00FC519D">
      <w:pPr>
        <w:jc w:val="both"/>
        <w:rPr>
          <w:sz w:val="24"/>
          <w:szCs w:val="24"/>
        </w:rPr>
      </w:pP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10. Rutín obsahuje ktorá obilnina?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Proso – ovos – pšenica –pohánka – kukurica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11. Ak som málokrvná, anemická, ktorú obilninu mi odporúčaš?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12.Ktorá obilnina mi spevní cievy, aby sa nelámali?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13. P</w:t>
      </w:r>
      <w:r w:rsidRPr="001F5A1D">
        <w:rPr>
          <w:sz w:val="24"/>
          <w:szCs w:val="24"/>
        </w:rPr>
        <w:t>redvarená a nalámaná celozrnná pšenica</w:t>
      </w:r>
      <w:r>
        <w:rPr>
          <w:sz w:val="24"/>
          <w:szCs w:val="24"/>
        </w:rPr>
        <w:t xml:space="preserve"> sa volá: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a) bulgur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b) balgar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c) buldur</w:t>
      </w:r>
    </w:p>
    <w:p w:rsidR="00FC519D" w:rsidRDefault="00FC519D" w:rsidP="00FC519D">
      <w:pPr>
        <w:jc w:val="both"/>
        <w:rPr>
          <w:sz w:val="24"/>
          <w:szCs w:val="24"/>
        </w:rPr>
      </w:pPr>
      <w:r>
        <w:rPr>
          <w:sz w:val="24"/>
          <w:szCs w:val="24"/>
        </w:rPr>
        <w:t>14.Vyhľadaj jednotlivé obilniny a nalep k správnemu názvu</w:t>
      </w: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FC519D" w:rsidTr="00B3229C"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Pohánka</w:t>
            </w: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</w:tr>
      <w:tr w:rsidR="00FC519D" w:rsidTr="00B3229C"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Pšeno  </w:t>
            </w: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</w:tr>
      <w:tr w:rsidR="00FC519D" w:rsidTr="00B3229C"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Ovsené vločky</w:t>
            </w: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</w:tr>
      <w:tr w:rsidR="00FC519D" w:rsidTr="00B3229C"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Jačmeň</w:t>
            </w: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</w:tr>
      <w:tr w:rsidR="00FC519D" w:rsidTr="00B3229C"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Ryža</w:t>
            </w: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:rsidR="00FC519D" w:rsidRDefault="00FC519D" w:rsidP="00B3229C">
            <w:pPr>
              <w:jc w:val="both"/>
              <w:rPr>
                <w:sz w:val="24"/>
                <w:szCs w:val="24"/>
              </w:rPr>
            </w:pPr>
          </w:p>
        </w:tc>
      </w:tr>
    </w:tbl>
    <w:p w:rsidR="00FC519D" w:rsidRPr="00EA760C" w:rsidRDefault="00FC519D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EA760C" w:rsidRPr="00EA760C" w:rsidRDefault="00EA760C" w:rsidP="00EA760C">
      <w:pPr>
        <w:spacing w:after="0" w:line="240" w:lineRule="auto"/>
        <w:ind w:left="360"/>
        <w:contextualSpacing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EA760C" w:rsidRPr="00EA760C" w:rsidRDefault="00FC519D" w:rsidP="00EA760C">
      <w:pPr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sk-SK"/>
        </w:rPr>
      </w:pPr>
      <w:r w:rsidRPr="00FC519D">
        <w:rPr>
          <w:rFonts w:eastAsia="Times New Roman" w:cs="Times New Roman"/>
          <w:b/>
          <w:sz w:val="24"/>
          <w:szCs w:val="24"/>
          <w:lang w:eastAsia="sk-SK"/>
        </w:rPr>
        <w:t>Postup prípravy KOLIVY</w:t>
      </w:r>
    </w:p>
    <w:p w:rsidR="00EA760C" w:rsidRPr="000F24F7" w:rsidRDefault="00FC519D" w:rsidP="00EA760C">
      <w:pPr>
        <w:jc w:val="both"/>
        <w:rPr>
          <w:sz w:val="24"/>
          <w:szCs w:val="24"/>
        </w:rPr>
      </w:pPr>
      <w:r>
        <w:rPr>
          <w:sz w:val="24"/>
          <w:szCs w:val="24"/>
        </w:rPr>
        <w:t>Bulgur uvaríme podľa návodu (vo vriacej osolenej vode varíme asi 20 min.), pridáme zomleté orechy, pokrájané alebo zomleté sušené ovocie a podľa chuti osladíme medom.</w:t>
      </w:r>
    </w:p>
    <w:sectPr w:rsidR="00EA760C" w:rsidRPr="000F24F7" w:rsidSect="002B2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67031"/>
    <w:multiLevelType w:val="hybridMultilevel"/>
    <w:tmpl w:val="8E083FD4"/>
    <w:lvl w:ilvl="0" w:tplc="161CA15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86561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A4078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2ECB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EE6BB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D9AC46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A05DD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101B4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D83FC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7395103"/>
    <w:multiLevelType w:val="hybridMultilevel"/>
    <w:tmpl w:val="51603E6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21073"/>
    <w:multiLevelType w:val="hybridMultilevel"/>
    <w:tmpl w:val="7B2493AA"/>
    <w:lvl w:ilvl="0" w:tplc="4420D31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ECE5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52B53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E347A4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AE049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5EFFD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216ACB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AB4D68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F4AA32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87A3099"/>
    <w:multiLevelType w:val="hybridMultilevel"/>
    <w:tmpl w:val="FE22E998"/>
    <w:lvl w:ilvl="0" w:tplc="41049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5C589A"/>
    <w:multiLevelType w:val="hybridMultilevel"/>
    <w:tmpl w:val="9B5A5DAA"/>
    <w:lvl w:ilvl="0" w:tplc="A814B5E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12C04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F4F73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076A8F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A8C02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30A28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4E6A6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9219F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EC40D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5752741"/>
    <w:multiLevelType w:val="hybridMultilevel"/>
    <w:tmpl w:val="5F2694EC"/>
    <w:lvl w:ilvl="0" w:tplc="881C268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BEE8A5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88A45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AC83F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C452D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36AA7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3E9C5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A02DD1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78E4D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ADB597E"/>
    <w:multiLevelType w:val="hybridMultilevel"/>
    <w:tmpl w:val="F97240B6"/>
    <w:lvl w:ilvl="0" w:tplc="E088791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1C899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3C96D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50CE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04055E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6CFB7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D268ED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6635A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D0ACD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442028F"/>
    <w:multiLevelType w:val="hybridMultilevel"/>
    <w:tmpl w:val="C0423F32"/>
    <w:lvl w:ilvl="0" w:tplc="BB04257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E00265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68C98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478DAD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D2FFF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E94C1F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0AD3F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5256B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68DCA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BE33796"/>
    <w:multiLevelType w:val="hybridMultilevel"/>
    <w:tmpl w:val="BE6475F2"/>
    <w:lvl w:ilvl="0" w:tplc="2A4CF3A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6EF17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86CE6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16AA2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5AEFF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2622D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2A7A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3DE0A0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58A36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BEC10A1"/>
    <w:multiLevelType w:val="hybridMultilevel"/>
    <w:tmpl w:val="5248E8DC"/>
    <w:lvl w:ilvl="0" w:tplc="EF60BB5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3AC42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208C3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58F7B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72F00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C6EAF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D879F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2EF02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6ABA2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3FA21B0"/>
    <w:multiLevelType w:val="hybridMultilevel"/>
    <w:tmpl w:val="25B6FEDE"/>
    <w:lvl w:ilvl="0" w:tplc="BFF80D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3E4A09"/>
    <w:multiLevelType w:val="hybridMultilevel"/>
    <w:tmpl w:val="0E8EC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F6ABE"/>
    <w:multiLevelType w:val="hybridMultilevel"/>
    <w:tmpl w:val="A72A70F0"/>
    <w:lvl w:ilvl="0" w:tplc="8786A1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D2462B"/>
    <w:multiLevelType w:val="hybridMultilevel"/>
    <w:tmpl w:val="676E516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740EEF"/>
    <w:multiLevelType w:val="hybridMultilevel"/>
    <w:tmpl w:val="4A60CB48"/>
    <w:lvl w:ilvl="0" w:tplc="406AB4C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038604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C00F3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7A1FB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CA45D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9C836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0EE2C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BB8702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62639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5D3E4D6E"/>
    <w:multiLevelType w:val="hybridMultilevel"/>
    <w:tmpl w:val="97CAAF36"/>
    <w:lvl w:ilvl="0" w:tplc="35C4320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536AF8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960C1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2CF21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B018F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EE036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54409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3ADA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A8F10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FA16A15"/>
    <w:multiLevelType w:val="hybridMultilevel"/>
    <w:tmpl w:val="0818C092"/>
    <w:lvl w:ilvl="0" w:tplc="176AC04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AA981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08E72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C4CEF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5C2DB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64B50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29FF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16E7B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C6DD3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8AF52CC"/>
    <w:multiLevelType w:val="hybridMultilevel"/>
    <w:tmpl w:val="4734E98C"/>
    <w:lvl w:ilvl="0" w:tplc="39A25C8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6813B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99264A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F0516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2E02A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E0144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B6605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1E6E0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DCEEAC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C7927FF"/>
    <w:multiLevelType w:val="hybridMultilevel"/>
    <w:tmpl w:val="1E8AF2D8"/>
    <w:lvl w:ilvl="0" w:tplc="E92A8F2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8C48C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F8003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70794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EC8D7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76A3B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7E660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B6CB3C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6C2771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D79025F"/>
    <w:multiLevelType w:val="hybridMultilevel"/>
    <w:tmpl w:val="2AC415A2"/>
    <w:lvl w:ilvl="0" w:tplc="2C52C9A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C4D76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20A24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7AEC3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EE3AD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40D3B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AE246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98A81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8F8616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02D2F72"/>
    <w:multiLevelType w:val="hybridMultilevel"/>
    <w:tmpl w:val="BCD860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032263"/>
    <w:multiLevelType w:val="hybridMultilevel"/>
    <w:tmpl w:val="F296055C"/>
    <w:lvl w:ilvl="0" w:tplc="EAF4242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DEC7A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2C37A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98984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3BED46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46986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0C4F0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AAC71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02B75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3060D70"/>
    <w:multiLevelType w:val="hybridMultilevel"/>
    <w:tmpl w:val="83D4FA26"/>
    <w:lvl w:ilvl="0" w:tplc="516E438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2EC79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1E45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DA68F6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7632B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6C9FA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5380BF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2802A2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FEC83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17"/>
  </w:num>
  <w:num w:numId="5">
    <w:abstractNumId w:val="1"/>
  </w:num>
  <w:num w:numId="6">
    <w:abstractNumId w:val="13"/>
  </w:num>
  <w:num w:numId="7">
    <w:abstractNumId w:val="4"/>
  </w:num>
  <w:num w:numId="8">
    <w:abstractNumId w:val="16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0"/>
  </w:num>
  <w:num w:numId="14">
    <w:abstractNumId w:val="22"/>
  </w:num>
  <w:num w:numId="15">
    <w:abstractNumId w:val="21"/>
  </w:num>
  <w:num w:numId="16">
    <w:abstractNumId w:val="19"/>
  </w:num>
  <w:num w:numId="17">
    <w:abstractNumId w:val="18"/>
  </w:num>
  <w:num w:numId="18">
    <w:abstractNumId w:val="6"/>
  </w:num>
  <w:num w:numId="19">
    <w:abstractNumId w:val="2"/>
  </w:num>
  <w:num w:numId="20">
    <w:abstractNumId w:val="20"/>
  </w:num>
  <w:num w:numId="21">
    <w:abstractNumId w:val="3"/>
  </w:num>
  <w:num w:numId="22">
    <w:abstractNumId w:val="10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20E30"/>
    <w:rsid w:val="000B4507"/>
    <w:rsid w:val="000F24F7"/>
    <w:rsid w:val="002B28B1"/>
    <w:rsid w:val="00364F85"/>
    <w:rsid w:val="007D4213"/>
    <w:rsid w:val="00920E30"/>
    <w:rsid w:val="009E0A24"/>
    <w:rsid w:val="00A60EDE"/>
    <w:rsid w:val="00B230BC"/>
    <w:rsid w:val="00C12EB5"/>
    <w:rsid w:val="00EA760C"/>
    <w:rsid w:val="00FC5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28B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2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D421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60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0EDE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A760C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FC51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994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397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242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33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91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28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8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596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1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13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92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127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81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793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1982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50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608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218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87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709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99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73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3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5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6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053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9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328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978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687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049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522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45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678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257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310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404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121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297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007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87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1393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2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52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245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905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3598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30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886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67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35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94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14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401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50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696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358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402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129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83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807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479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603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335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068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85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942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8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112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886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92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66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766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379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ravejedlo.sk/fluor" TargetMode="External"/><Relationship Id="rId13" Type="http://schemas.openxmlformats.org/officeDocument/2006/relationships/hyperlink" Target="http://www.zdravejedlo.sk/psenica" TargetMode="External"/><Relationship Id="rId18" Type="http://schemas.openxmlformats.org/officeDocument/2006/relationships/hyperlink" Target="http://www.zdravejedlo.sk/zelezo" TargetMode="External"/><Relationship Id="rId26" Type="http://schemas.openxmlformats.org/officeDocument/2006/relationships/hyperlink" Target="http://www.zdravejedlo.sk/sel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dravejedlo.sk/vitaminy-skupiny-b" TargetMode="External"/><Relationship Id="rId7" Type="http://schemas.openxmlformats.org/officeDocument/2006/relationships/hyperlink" Target="http://www.zdravejedlo.sk/lieskove-oriesky" TargetMode="External"/><Relationship Id="rId12" Type="http://schemas.openxmlformats.org/officeDocument/2006/relationships/hyperlink" Target="http://www.zdravejedlo.sk/zelezo" TargetMode="External"/><Relationship Id="rId17" Type="http://schemas.openxmlformats.org/officeDocument/2006/relationships/hyperlink" Target="http://www.zdravejedlo.sk/vitamin-b2" TargetMode="External"/><Relationship Id="rId25" Type="http://schemas.openxmlformats.org/officeDocument/2006/relationships/hyperlink" Target="http://www.zdravejedlo.sk/jod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zdravejedlo.sk/vitamin-b1" TargetMode="External"/><Relationship Id="rId20" Type="http://schemas.openxmlformats.org/officeDocument/2006/relationships/hyperlink" Target="http://www.zdravejedlo.sk/bielkoviny" TargetMode="External"/><Relationship Id="rId29" Type="http://schemas.openxmlformats.org/officeDocument/2006/relationships/hyperlink" Target="http://www.zdravejedlo.sk/mineralne-latk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dravejedlo.sk/vitamin-p" TargetMode="External"/><Relationship Id="rId11" Type="http://schemas.openxmlformats.org/officeDocument/2006/relationships/hyperlink" Target="http://www.zdravejedlo.sk/fosfor" TargetMode="External"/><Relationship Id="rId24" Type="http://schemas.openxmlformats.org/officeDocument/2006/relationships/hyperlink" Target="http://www.zdravejedlo.sk/vitamin-e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zdravejedlo.sk/ryza" TargetMode="External"/><Relationship Id="rId23" Type="http://schemas.openxmlformats.org/officeDocument/2006/relationships/hyperlink" Target="http://www.zdravejedlo.sk/vitamin-e" TargetMode="External"/><Relationship Id="rId28" Type="http://schemas.openxmlformats.org/officeDocument/2006/relationships/hyperlink" Target="http://www.zdravejedlo.sk/horcik" TargetMode="External"/><Relationship Id="rId10" Type="http://schemas.openxmlformats.org/officeDocument/2006/relationships/hyperlink" Target="http://www.zdravejedlo.sk/draslik" TargetMode="External"/><Relationship Id="rId19" Type="http://schemas.openxmlformats.org/officeDocument/2006/relationships/hyperlink" Target="http://www.zdravejedlo.sk/tuky" TargetMode="External"/><Relationship Id="rId31" Type="http://schemas.openxmlformats.org/officeDocument/2006/relationships/hyperlink" Target="http://www.zdravejedlo.sk/jo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dravejedlo.sk/horcik" TargetMode="External"/><Relationship Id="rId14" Type="http://schemas.openxmlformats.org/officeDocument/2006/relationships/hyperlink" Target="http://www.zdravejedlo.sk/kukurica" TargetMode="External"/><Relationship Id="rId22" Type="http://schemas.openxmlformats.org/officeDocument/2006/relationships/hyperlink" Target="http://www.zdravejedlo.sk/vitaminy-skupiny-b" TargetMode="External"/><Relationship Id="rId27" Type="http://schemas.openxmlformats.org/officeDocument/2006/relationships/hyperlink" Target="http://www.zdravejedlo.sk/zelezo" TargetMode="External"/><Relationship Id="rId30" Type="http://schemas.openxmlformats.org/officeDocument/2006/relationships/hyperlink" Target="http://www.zdravejedlo.sk/mikroelementy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Sabolová</dc:creator>
  <cp:lastModifiedBy>SPPK</cp:lastModifiedBy>
  <cp:revision>2</cp:revision>
  <dcterms:created xsi:type="dcterms:W3CDTF">2015-10-23T11:28:00Z</dcterms:created>
  <dcterms:modified xsi:type="dcterms:W3CDTF">2015-10-23T11:28:00Z</dcterms:modified>
</cp:coreProperties>
</file>